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DA6C7">
      <w:pPr>
        <w:widowControl/>
        <w:spacing w:line="360" w:lineRule="atLeast"/>
        <w:jc w:val="left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ascii="黑体" w:hAnsi="黑体" w:eastAsia="黑体"/>
          <w:color w:val="000000"/>
          <w:kern w:val="0"/>
          <w:sz w:val="32"/>
          <w:szCs w:val="32"/>
        </w:rPr>
        <w:t>附件</w:t>
      </w:r>
    </w:p>
    <w:p w14:paraId="3DB99F73">
      <w:pPr>
        <w:widowControl/>
        <w:spacing w:line="360" w:lineRule="atLeast"/>
        <w:jc w:val="center"/>
        <w:rPr>
          <w:rFonts w:eastAsia="方正小标宋简体"/>
          <w:color w:val="000000"/>
          <w:kern w:val="0"/>
          <w:sz w:val="36"/>
          <w:szCs w:val="36"/>
        </w:rPr>
      </w:pPr>
      <w:r>
        <w:rPr>
          <w:rFonts w:hint="eastAsia" w:eastAsia="方正小标宋简体"/>
          <w:color w:val="000000"/>
          <w:kern w:val="0"/>
          <w:sz w:val="44"/>
          <w:szCs w:val="44"/>
        </w:rPr>
        <w:t>防城港市财政局2026年度考试录用参照管理人员拟录用人员名单</w:t>
      </w:r>
    </w:p>
    <w:tbl>
      <w:tblPr>
        <w:tblStyle w:val="3"/>
        <w:tblpPr w:leftFromText="180" w:rightFromText="180" w:vertAnchor="page" w:horzAnchor="margin" w:tblpXSpec="center" w:tblpY="3061"/>
        <w:tblW w:w="0" w:type="auto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011"/>
        <w:gridCol w:w="1062"/>
        <w:gridCol w:w="1141"/>
        <w:gridCol w:w="782"/>
        <w:gridCol w:w="499"/>
        <w:gridCol w:w="406"/>
        <w:gridCol w:w="1222"/>
        <w:gridCol w:w="1559"/>
        <w:gridCol w:w="851"/>
        <w:gridCol w:w="709"/>
        <w:gridCol w:w="850"/>
        <w:gridCol w:w="567"/>
        <w:gridCol w:w="709"/>
        <w:gridCol w:w="764"/>
        <w:gridCol w:w="719"/>
      </w:tblGrid>
      <w:tr w14:paraId="53A21C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9169C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3D59A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招录机关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C1D0F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用人单位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A8D33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职位名称</w:t>
            </w:r>
          </w:p>
          <w:p w14:paraId="5C76637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(代码)</w:t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5CF52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5B987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C4F28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060BA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准考证号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E0083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所在工作单位</w:t>
            </w:r>
            <w:r>
              <w:rPr>
                <w:rFonts w:hint="eastAsia" w:eastAsia="黑体"/>
                <w:color w:val="000000"/>
                <w:kern w:val="0"/>
                <w:szCs w:val="21"/>
              </w:rPr>
              <w:t>或</w:t>
            </w:r>
            <w:r>
              <w:rPr>
                <w:rFonts w:eastAsia="黑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7781647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行测成绩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DD0938E">
            <w:pPr>
              <w:spacing w:line="360" w:lineRule="exact"/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申论</w:t>
            </w:r>
          </w:p>
          <w:p w14:paraId="186440B4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9797B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专业科目笔试成绩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A660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面试</w:t>
            </w:r>
          </w:p>
          <w:p w14:paraId="5EBA9C2B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E2C342B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少数民族照顾加分</w:t>
            </w: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1FD41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综合</w:t>
            </w:r>
          </w:p>
          <w:p w14:paraId="563BBA19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DCE89">
            <w:pPr>
              <w:widowControl/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备注</w:t>
            </w:r>
          </w:p>
          <w:p w14:paraId="135373D8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</w:p>
        </w:tc>
      </w:tr>
      <w:tr w14:paraId="6266EA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7FADE">
            <w:pPr>
              <w:spacing w:line="3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A926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防城港市财政局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41B6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防城港市财政国库收付中心</w:t>
            </w:r>
          </w:p>
        </w:tc>
        <w:tc>
          <w:tcPr>
            <w:tcW w:w="11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C8E13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45060012</w:t>
            </w: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EE884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仲伟栋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F50E5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DF568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2CF32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11060103825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3795D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1010D3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74.90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39E387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73.50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AE6C4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B6EE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77.80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288B51C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41B96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szCs w:val="21"/>
              </w:rPr>
              <w:t>152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BCB91">
            <w:pPr>
              <w:spacing w:line="3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</w:tbl>
    <w:p w14:paraId="38E7814C">
      <w:pPr>
        <w:tabs>
          <w:tab w:val="left" w:pos="1425"/>
        </w:tabs>
        <w:rPr>
          <w:rFonts w:eastAsia="方正小标宋简体"/>
          <w:sz w:val="36"/>
          <w:szCs w:val="36"/>
        </w:rPr>
        <w:sectPr>
          <w:pgSz w:w="16838" w:h="11906" w:orient="landscape"/>
          <w:pgMar w:top="1247" w:right="1418" w:bottom="1588" w:left="1418" w:header="851" w:footer="992" w:gutter="0"/>
          <w:cols w:space="720" w:num="1"/>
          <w:docGrid w:type="lines" w:linePitch="312" w:charSpace="0"/>
        </w:sectPr>
      </w:pPr>
    </w:p>
    <w:p w14:paraId="41DEF66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239E38-2958-4F04-AE45-9953256BB3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43B9175-F77F-4B51-8B9B-92DE04DE841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A1209C92-DA41-4F19-B581-1DD36483219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AD78B94-13C4-49D9-9605-9C935C3792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DF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2026-06-12T10:01:47Z</dcterms:created>
  <dc:creator>fcgsrcsr20200326001</dc:creator>
  <cp:lastModifiedBy>守</cp:lastModifiedBy>
  <dcterms:modified xsi:type="dcterms:W3CDTF">2026-06-12T10:02:11Z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eyJoZGlkIjoiMDY4NjM1NjAyYzk5MzU0ZjU4NThhMDFlYjg2ZDZlMGUiLCJ1c2VySWQiOiIyNzQwMjc4ODAifQ==</vt:lpwstr>
  </property>
  <property fmtid="{D5CDD505-2E9C-101B-9397-08002B2CF9AE}" pid="4" name="ICV">
    <vt:lpwstr>F86DE85ECB2243C788C20CED8EBCEC63_12</vt:lpwstr>
  </property>
</Properties>
</file>